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D3DD" w14:textId="47135B64" w:rsidR="009536BB" w:rsidRPr="00284446" w:rsidRDefault="00284446" w:rsidP="00284446">
      <w:pPr>
        <w:jc w:val="right"/>
        <w:rPr>
          <w:b/>
          <w:bCs/>
          <w:sz w:val="36"/>
          <w:szCs w:val="36"/>
          <w:u w:val="single"/>
        </w:rPr>
      </w:pPr>
      <w:r w:rsidRPr="00284446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46976" behindDoc="1" locked="0" layoutInCell="1" allowOverlap="1" wp14:anchorId="56307A1E" wp14:editId="47C376DF">
            <wp:simplePos x="0" y="0"/>
            <wp:positionH relativeFrom="column">
              <wp:posOffset>1638300</wp:posOffset>
            </wp:positionH>
            <wp:positionV relativeFrom="paragraph">
              <wp:posOffset>1371600</wp:posOffset>
            </wp:positionV>
            <wp:extent cx="3094990" cy="1914525"/>
            <wp:effectExtent l="0" t="0" r="0" b="0"/>
            <wp:wrapTight wrapText="bothSides">
              <wp:wrapPolygon edited="0">
                <wp:start x="798" y="0"/>
                <wp:lineTo x="133" y="430"/>
                <wp:lineTo x="0" y="1290"/>
                <wp:lineTo x="0" y="20633"/>
                <wp:lineTo x="532" y="21493"/>
                <wp:lineTo x="20873" y="21493"/>
                <wp:lineTo x="21405" y="20848"/>
                <wp:lineTo x="21405" y="645"/>
                <wp:lineTo x="20607" y="0"/>
                <wp:lineTo x="798" y="0"/>
              </wp:wrapPolygon>
            </wp:wrapTight>
            <wp:docPr id="952086157" name="Picture 1" descr="بطاقة الصراف الالي -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طاقة الصراف الالي - Signa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446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1312" behindDoc="1" locked="0" layoutInCell="1" allowOverlap="1" wp14:anchorId="09D5D6CD" wp14:editId="3ED1B96D">
            <wp:simplePos x="0" y="0"/>
            <wp:positionH relativeFrom="column">
              <wp:posOffset>1711960</wp:posOffset>
            </wp:positionH>
            <wp:positionV relativeFrom="paragraph">
              <wp:posOffset>3952875</wp:posOffset>
            </wp:positionV>
            <wp:extent cx="3030855" cy="1704975"/>
            <wp:effectExtent l="0" t="0" r="0" b="0"/>
            <wp:wrapTight wrapText="bothSides">
              <wp:wrapPolygon edited="0">
                <wp:start x="0" y="0"/>
                <wp:lineTo x="0" y="21479"/>
                <wp:lineTo x="21451" y="21479"/>
                <wp:lineTo x="21451" y="0"/>
                <wp:lineTo x="0" y="0"/>
              </wp:wrapPolygon>
            </wp:wrapTight>
            <wp:docPr id="2" name="Picture 1" descr="خطوات الحصول على بطاقة الهوية الإماراتية - الهجرة مع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خطوات الحصول على بطاقة الهوية الإماراتية - الهجرة معن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446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75648" behindDoc="1" locked="0" layoutInCell="1" allowOverlap="1" wp14:anchorId="543ABFAA" wp14:editId="2A2F7F92">
            <wp:simplePos x="0" y="0"/>
            <wp:positionH relativeFrom="column">
              <wp:posOffset>1666875</wp:posOffset>
            </wp:positionH>
            <wp:positionV relativeFrom="paragraph">
              <wp:posOffset>5925820</wp:posOffset>
            </wp:positionV>
            <wp:extent cx="29718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62" y="21377"/>
                <wp:lineTo x="21462" y="0"/>
                <wp:lineTo x="0" y="0"/>
              </wp:wrapPolygon>
            </wp:wrapTight>
            <wp:docPr id="3" name="Picture 2" descr="أنواع بطاقات ضمان الصح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نواع بطاقات ضمان الصحي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446">
        <w:rPr>
          <w:rFonts w:hint="cs"/>
          <w:b/>
          <w:bCs/>
          <w:sz w:val="36"/>
          <w:szCs w:val="36"/>
          <w:u w:val="single"/>
          <w:rtl/>
        </w:rPr>
        <w:t>أن يميز الطالب بطاقة الصراف الالي عن البطاقات الاخرى</w:t>
      </w:r>
    </w:p>
    <w:sectPr w:rsidR="009536BB" w:rsidRPr="0028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446"/>
    <w:rsid w:val="001C09C5"/>
    <w:rsid w:val="0026412D"/>
    <w:rsid w:val="00284446"/>
    <w:rsid w:val="004E53F3"/>
    <w:rsid w:val="009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2A1"/>
  <w15:chartTrackingRefBased/>
  <w15:docId w15:val="{5B668385-33BE-4CFF-B443-BF721D9A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Mohammed Ali Saad Alnuaimi</dc:creator>
  <cp:keywords/>
  <dc:description/>
  <cp:lastModifiedBy>Nadia Mohammed Ali Saad Alnuaimi</cp:lastModifiedBy>
  <cp:revision>2</cp:revision>
  <dcterms:created xsi:type="dcterms:W3CDTF">2024-02-05T05:07:00Z</dcterms:created>
  <dcterms:modified xsi:type="dcterms:W3CDTF">2024-02-05T05:07:00Z</dcterms:modified>
</cp:coreProperties>
</file>